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2D7" w:rsidRDefault="008762D7" w:rsidP="00BC2491">
      <w:pPr>
        <w:pStyle w:val="a3"/>
        <w:spacing w:before="0" w:beforeAutospacing="0" w:after="0" w:afterAutospacing="0"/>
        <w:ind w:right="212"/>
        <w:jc w:val="both"/>
        <w:rPr>
          <w:sz w:val="28"/>
          <w:szCs w:val="28"/>
        </w:rPr>
      </w:pPr>
    </w:p>
    <w:p w:rsidR="00562634" w:rsidRDefault="008762D7" w:rsidP="008762D7">
      <w:pPr>
        <w:ind w:right="152"/>
        <w:jc w:val="center"/>
        <w:rPr>
          <w:b/>
          <w:caps/>
          <w:sz w:val="28"/>
          <w:szCs w:val="28"/>
          <w:u w:val="single"/>
        </w:rPr>
      </w:pPr>
      <w:r w:rsidRPr="00032CCC">
        <w:rPr>
          <w:b/>
          <w:caps/>
          <w:sz w:val="28"/>
          <w:szCs w:val="28"/>
          <w:u w:val="single"/>
        </w:rPr>
        <w:t>Правила</w:t>
      </w:r>
    </w:p>
    <w:p w:rsidR="008762D7" w:rsidRPr="00032CCC" w:rsidRDefault="00562634" w:rsidP="008762D7">
      <w:pPr>
        <w:ind w:right="152"/>
        <w:jc w:val="center"/>
        <w:rPr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  <w:t xml:space="preserve"> безопасности при обращении</w:t>
      </w:r>
      <w:r w:rsidR="008762D7" w:rsidRPr="00032CCC">
        <w:rPr>
          <w:b/>
          <w:caps/>
          <w:sz w:val="28"/>
          <w:szCs w:val="28"/>
          <w:u w:val="single"/>
        </w:rPr>
        <w:t xml:space="preserve"> с пиротехникой</w:t>
      </w:r>
    </w:p>
    <w:p w:rsidR="008762D7" w:rsidRPr="00032CCC" w:rsidRDefault="008762D7" w:rsidP="008762D7">
      <w:pPr>
        <w:ind w:right="152"/>
        <w:jc w:val="center"/>
        <w:rPr>
          <w:b/>
          <w:sz w:val="28"/>
          <w:szCs w:val="28"/>
          <w:u w:val="single"/>
        </w:rPr>
      </w:pPr>
    </w:p>
    <w:p w:rsidR="008762D7" w:rsidRDefault="008762D7" w:rsidP="008762D7">
      <w:r>
        <w:pict>
          <v:rect id="_x0000_i1025" style="width:0;height:1.5pt" o:hralign="center" o:hrstd="t" o:hr="t" fillcolor="#a0a0a0" stroked="f"/>
        </w:pict>
      </w:r>
    </w:p>
    <w:p w:rsidR="008762D7" w:rsidRDefault="008762D7" w:rsidP="008762D7">
      <w:pPr>
        <w:ind w:left="360" w:right="332" w:hanging="360"/>
        <w:jc w:val="center"/>
      </w:pPr>
      <w:r>
        <w:t>Неизменным атрибутом Новогодних праздников является пиротехника. Петарды, фейерверки, ракетницы — зрелище красивое, но небезопасное. Любое пиротехническое изделие имеет потенциальную опасность возгорания или получения травмы. При покупке пиротехники необходимо придерживаться определённых правил, которые помогут избежать трагических последствий.</w:t>
      </w:r>
    </w:p>
    <w:p w:rsidR="008762D7" w:rsidRDefault="008762D7" w:rsidP="008762D7">
      <w:pPr>
        <w:ind w:left="360" w:right="332" w:hanging="360"/>
        <w:jc w:val="center"/>
      </w:pPr>
      <w:r>
        <w:pict>
          <v:rect id="_x0000_i1026" style="width:0;height:1.5pt" o:hralign="center" o:hrstd="t" o:hr="t" fillcolor="#a0a0a0" stroked="f"/>
        </w:pict>
      </w:r>
    </w:p>
    <w:p w:rsidR="008762D7" w:rsidRPr="00032CCC" w:rsidRDefault="008762D7" w:rsidP="008762D7">
      <w:pPr>
        <w:tabs>
          <w:tab w:val="left" w:pos="360"/>
        </w:tabs>
        <w:ind w:left="360"/>
        <w:jc w:val="both"/>
        <w:rPr>
          <w:u w:val="single"/>
        </w:rPr>
      </w:pPr>
      <w:r w:rsidRPr="00032CCC">
        <w:rPr>
          <w:b/>
          <w:bCs/>
          <w:color w:val="FF0000"/>
          <w:u w:val="single"/>
        </w:rPr>
        <w:t>При покупке пиротехники помните:</w:t>
      </w:r>
    </w:p>
    <w:p w:rsidR="008762D7" w:rsidRDefault="008762D7" w:rsidP="008762D7">
      <w:pPr>
        <w:numPr>
          <w:ilvl w:val="0"/>
          <w:numId w:val="5"/>
        </w:numPr>
        <w:tabs>
          <w:tab w:val="left" w:pos="10440"/>
          <w:tab w:val="left" w:pos="10620"/>
        </w:tabs>
        <w:spacing w:before="100" w:beforeAutospacing="1" w:after="100" w:afterAutospacing="1"/>
        <w:jc w:val="both"/>
      </w:pPr>
      <w:r>
        <w:t>Покупать пиротехнические изделия следует в специализированных магазинах или отделах;</w:t>
      </w:r>
    </w:p>
    <w:p w:rsidR="008762D7" w:rsidRDefault="008762D7" w:rsidP="008762D7">
      <w:pPr>
        <w:numPr>
          <w:ilvl w:val="0"/>
          <w:numId w:val="5"/>
        </w:numPr>
        <w:tabs>
          <w:tab w:val="left" w:pos="10440"/>
          <w:tab w:val="left" w:pos="10620"/>
        </w:tabs>
        <w:spacing w:before="100" w:beforeAutospacing="1" w:after="100" w:afterAutospacing="1"/>
        <w:ind w:right="332"/>
        <w:jc w:val="both"/>
      </w:pPr>
      <w:r>
        <w:t>Особое внимание необходимо обратить на наличие у продавца сертификатов соответствия на приобретаемый товар, наличие инструкции по применению, которая должна быть размещена на самом изделии и изложена на русском языке;</w:t>
      </w:r>
    </w:p>
    <w:p w:rsidR="008762D7" w:rsidRDefault="008762D7" w:rsidP="008762D7">
      <w:pPr>
        <w:numPr>
          <w:ilvl w:val="0"/>
          <w:numId w:val="5"/>
        </w:numPr>
        <w:tabs>
          <w:tab w:val="left" w:pos="10440"/>
          <w:tab w:val="left" w:pos="10620"/>
        </w:tabs>
        <w:spacing w:before="100" w:beforeAutospacing="1" w:after="100" w:afterAutospacing="1"/>
        <w:ind w:right="332"/>
        <w:jc w:val="both"/>
      </w:pPr>
      <w:r>
        <w:t>При малом размере изделий или их поштучной реализации (петарды, "жуки" и т.п.) требования по безопасному применению должны прилагаться продавцом на отдельном листе к каждому изделию;</w:t>
      </w:r>
    </w:p>
    <w:p w:rsidR="008762D7" w:rsidRDefault="008762D7" w:rsidP="008762D7">
      <w:pPr>
        <w:numPr>
          <w:ilvl w:val="0"/>
          <w:numId w:val="5"/>
        </w:numPr>
        <w:tabs>
          <w:tab w:val="left" w:pos="10440"/>
          <w:tab w:val="left" w:pos="10620"/>
        </w:tabs>
        <w:spacing w:before="100" w:beforeAutospacing="1" w:after="100" w:afterAutospacing="1"/>
        <w:ind w:right="332"/>
        <w:jc w:val="both"/>
      </w:pPr>
      <w:r>
        <w:t>Чтобы обезопасить себя от травм при использовании пиротехники, необходимо строго следовать инструкции по применению, в которой также указывается возрастной критерий лиц, допускающихся к использованию того или иного изделия;</w:t>
      </w:r>
    </w:p>
    <w:p w:rsidR="008762D7" w:rsidRDefault="008762D7" w:rsidP="008762D7">
      <w:pPr>
        <w:numPr>
          <w:ilvl w:val="0"/>
          <w:numId w:val="5"/>
        </w:numPr>
        <w:tabs>
          <w:tab w:val="left" w:pos="10440"/>
          <w:tab w:val="left" w:pos="10620"/>
        </w:tabs>
        <w:spacing w:before="100" w:beforeAutospacing="1" w:after="100" w:afterAutospacing="1"/>
        <w:ind w:right="332"/>
        <w:jc w:val="both"/>
      </w:pPr>
      <w:r>
        <w:t>Если всё же с вами или с вашими близкими произошел несчастный случай необходимо немедленно сообщить в службу спасения по телефону "</w:t>
      </w:r>
      <w:r>
        <w:rPr>
          <w:b/>
          <w:bCs/>
          <w:color w:val="FF0000"/>
          <w:u w:val="single"/>
        </w:rPr>
        <w:t>01</w:t>
      </w:r>
      <w:r>
        <w:t>".</w:t>
      </w:r>
    </w:p>
    <w:p w:rsidR="008762D7" w:rsidRPr="00032CCC" w:rsidRDefault="008762D7" w:rsidP="008762D7">
      <w:pPr>
        <w:ind w:left="360"/>
        <w:jc w:val="both"/>
        <w:rPr>
          <w:u w:val="single"/>
        </w:rPr>
      </w:pPr>
      <w:r w:rsidRPr="00032CCC">
        <w:rPr>
          <w:b/>
          <w:bCs/>
          <w:color w:val="FF0000"/>
          <w:u w:val="single"/>
        </w:rPr>
        <w:t>При эксплуатации пиротехнических изделий категорически запрещается:</w:t>
      </w:r>
    </w:p>
    <w:p w:rsidR="008762D7" w:rsidRDefault="008762D7" w:rsidP="008762D7">
      <w:pPr>
        <w:numPr>
          <w:ilvl w:val="0"/>
          <w:numId w:val="6"/>
        </w:numPr>
        <w:spacing w:before="100" w:beforeAutospacing="1" w:after="100" w:afterAutospacing="1"/>
        <w:ind w:right="332"/>
        <w:jc w:val="both"/>
      </w:pPr>
      <w:r>
        <w:t>Ронять или бросать фейерверки;</w:t>
      </w:r>
    </w:p>
    <w:p w:rsidR="008762D7" w:rsidRDefault="008762D7" w:rsidP="008762D7">
      <w:pPr>
        <w:numPr>
          <w:ilvl w:val="0"/>
          <w:numId w:val="6"/>
        </w:numPr>
        <w:spacing w:before="100" w:beforeAutospacing="1" w:after="100" w:afterAutospacing="1"/>
        <w:ind w:right="332"/>
        <w:jc w:val="both"/>
      </w:pPr>
      <w:r>
        <w:t>Хранить фейерверки без упаковки;</w:t>
      </w:r>
    </w:p>
    <w:p w:rsidR="008762D7" w:rsidRDefault="008762D7" w:rsidP="008762D7">
      <w:pPr>
        <w:numPr>
          <w:ilvl w:val="0"/>
          <w:numId w:val="6"/>
        </w:numPr>
        <w:spacing w:before="100" w:beforeAutospacing="1" w:after="100" w:afterAutospacing="1"/>
        <w:ind w:right="332"/>
        <w:jc w:val="both"/>
      </w:pPr>
      <w:r>
        <w:t>Направлять работающую ракету или «свечу» на людей, легковоспламеняющиеся предметы, бросать ее в костер;</w:t>
      </w:r>
    </w:p>
    <w:p w:rsidR="008762D7" w:rsidRDefault="008762D7" w:rsidP="008762D7">
      <w:pPr>
        <w:numPr>
          <w:ilvl w:val="0"/>
          <w:numId w:val="6"/>
        </w:numPr>
        <w:spacing w:before="100" w:beforeAutospacing="1" w:after="100" w:afterAutospacing="1"/>
        <w:ind w:right="332"/>
        <w:jc w:val="both"/>
      </w:pPr>
      <w:r>
        <w:t>Носить взрывоопасные вещества в кармане или еще ближе к телу;</w:t>
      </w:r>
    </w:p>
    <w:p w:rsidR="008762D7" w:rsidRDefault="008762D7" w:rsidP="008762D7">
      <w:pPr>
        <w:numPr>
          <w:ilvl w:val="0"/>
          <w:numId w:val="6"/>
        </w:numPr>
        <w:spacing w:before="100" w:beforeAutospacing="1" w:after="100" w:afterAutospacing="1"/>
        <w:ind w:right="332"/>
        <w:jc w:val="both"/>
      </w:pPr>
      <w:r>
        <w:t>Использовать приобретенную пиротехнику до ознакомления с инструкцией по применению и данных мер безопасности;</w:t>
      </w:r>
    </w:p>
    <w:p w:rsidR="008762D7" w:rsidRDefault="008762D7" w:rsidP="008762D7">
      <w:pPr>
        <w:numPr>
          <w:ilvl w:val="0"/>
          <w:numId w:val="6"/>
        </w:numPr>
        <w:spacing w:before="100" w:beforeAutospacing="1" w:after="100" w:afterAutospacing="1"/>
        <w:ind w:right="332"/>
        <w:jc w:val="both"/>
      </w:pPr>
      <w:r>
        <w:t>Применять пиротехнику при ветре более 5 м/</w:t>
      </w:r>
      <w:proofErr w:type="gramStart"/>
      <w:r>
        <w:t>с</w:t>
      </w:r>
      <w:proofErr w:type="gramEnd"/>
      <w:r>
        <w:t>;</w:t>
      </w:r>
    </w:p>
    <w:p w:rsidR="008762D7" w:rsidRDefault="008762D7" w:rsidP="008762D7">
      <w:pPr>
        <w:numPr>
          <w:ilvl w:val="0"/>
          <w:numId w:val="6"/>
        </w:numPr>
        <w:spacing w:before="100" w:beforeAutospacing="1" w:after="100" w:afterAutospacing="1"/>
        <w:ind w:right="332"/>
        <w:jc w:val="both"/>
      </w:pPr>
      <w:proofErr w:type="gramStart"/>
      <w:r>
        <w:t xml:space="preserve">Взрывать пиротехнику, когда в опасной зоне (см. радиус опасной зоны на упаковке) находятся люди, животные, горючие материалы, деревья, здания, жилые постройки, провода </w:t>
      </w:r>
      <w:proofErr w:type="spellStart"/>
      <w:r>
        <w:t>электронапряжения</w:t>
      </w:r>
      <w:proofErr w:type="spellEnd"/>
      <w:r>
        <w:t>;</w:t>
      </w:r>
      <w:proofErr w:type="gramEnd"/>
    </w:p>
    <w:p w:rsidR="008762D7" w:rsidRDefault="008762D7" w:rsidP="008762D7">
      <w:pPr>
        <w:numPr>
          <w:ilvl w:val="0"/>
          <w:numId w:val="6"/>
        </w:numPr>
        <w:spacing w:before="100" w:beforeAutospacing="1" w:after="100" w:afterAutospacing="1"/>
        <w:ind w:right="332"/>
        <w:jc w:val="both"/>
      </w:pPr>
      <w:r>
        <w:t>Запускать салюты с рук (за исключением хлопушек, бенгальских огней, некоторых видов фонтанов) и подходить к изделиям в течение 2 минут после их задействования;</w:t>
      </w:r>
    </w:p>
    <w:p w:rsidR="008762D7" w:rsidRDefault="008762D7" w:rsidP="008762D7">
      <w:pPr>
        <w:numPr>
          <w:ilvl w:val="0"/>
          <w:numId w:val="6"/>
        </w:numPr>
        <w:spacing w:before="100" w:beforeAutospacing="1" w:after="100" w:afterAutospacing="1"/>
        <w:ind w:right="332"/>
        <w:jc w:val="both"/>
      </w:pPr>
      <w:r>
        <w:t>Наклоняться над изделием во время его использования;</w:t>
      </w:r>
    </w:p>
    <w:p w:rsidR="008762D7" w:rsidRDefault="008762D7" w:rsidP="008762D7">
      <w:pPr>
        <w:numPr>
          <w:ilvl w:val="0"/>
          <w:numId w:val="6"/>
        </w:numPr>
        <w:spacing w:before="100" w:beforeAutospacing="1" w:after="100" w:afterAutospacing="1"/>
        <w:ind w:right="332"/>
        <w:jc w:val="both"/>
      </w:pPr>
      <w:r>
        <w:t>Использовать изделия с истекшим сроком годности, с видимыми повреждениями;</w:t>
      </w:r>
    </w:p>
    <w:p w:rsidR="008762D7" w:rsidRDefault="008762D7" w:rsidP="008762D7">
      <w:pPr>
        <w:numPr>
          <w:ilvl w:val="0"/>
          <w:numId w:val="6"/>
        </w:numPr>
        <w:spacing w:before="100" w:beforeAutospacing="1" w:after="100" w:afterAutospacing="1"/>
        <w:ind w:right="332"/>
        <w:jc w:val="both"/>
      </w:pPr>
      <w:r>
        <w:t>Производить любые действия, не предусмотренные инструкцией по применению и данными мерами безопасности, а также разбирать или переделывать (исправлять) готовые изделия;</w:t>
      </w:r>
    </w:p>
    <w:p w:rsidR="008762D7" w:rsidRDefault="008762D7" w:rsidP="008762D7">
      <w:pPr>
        <w:numPr>
          <w:ilvl w:val="0"/>
          <w:numId w:val="6"/>
        </w:numPr>
        <w:spacing w:before="100" w:beforeAutospacing="1" w:after="100" w:afterAutospacing="1"/>
        <w:ind w:right="332"/>
        <w:jc w:val="both"/>
      </w:pPr>
      <w:r>
        <w:t>Использовать пиротехнику в закрытых помещениях, квартирах, офисах (кроме хлопушек, бенгальских огней и фонтанов, разрешенных к применению в закрытых помещениях), а так же запускать салюты с балконов и лоджий;</w:t>
      </w:r>
    </w:p>
    <w:p w:rsidR="008762D7" w:rsidRDefault="008762D7" w:rsidP="008762D7">
      <w:pPr>
        <w:numPr>
          <w:ilvl w:val="0"/>
          <w:numId w:val="6"/>
        </w:numPr>
        <w:spacing w:before="100" w:beforeAutospacing="1" w:after="100" w:afterAutospacing="1"/>
        <w:ind w:right="332"/>
        <w:jc w:val="both"/>
      </w:pPr>
      <w:r>
        <w:t>Родителям - разрешать детям самостоятельно приводить в действие пиротехнические изделия;</w:t>
      </w:r>
    </w:p>
    <w:p w:rsidR="008762D7" w:rsidRDefault="008762D7" w:rsidP="008762D7">
      <w:pPr>
        <w:numPr>
          <w:ilvl w:val="0"/>
          <w:numId w:val="6"/>
        </w:numPr>
        <w:spacing w:before="100" w:beforeAutospacing="1" w:after="100" w:afterAutospacing="1"/>
        <w:ind w:right="332"/>
        <w:jc w:val="both"/>
      </w:pPr>
      <w:r>
        <w:t>Продавать несовершеннолетним пиротехнические изделия;</w:t>
      </w:r>
    </w:p>
    <w:p w:rsidR="008762D7" w:rsidRDefault="008762D7" w:rsidP="008762D7">
      <w:pPr>
        <w:numPr>
          <w:ilvl w:val="0"/>
          <w:numId w:val="6"/>
        </w:numPr>
        <w:spacing w:before="100" w:beforeAutospacing="1" w:after="100" w:afterAutospacing="1"/>
        <w:ind w:right="332"/>
        <w:jc w:val="both"/>
      </w:pPr>
      <w:r>
        <w:t>Сушить намокшие пиротехнические изделия на отопительных приборах — батареях отопления, обогревателях и т.п.</w:t>
      </w:r>
    </w:p>
    <w:p w:rsidR="008762D7" w:rsidRDefault="008762D7" w:rsidP="008762D7">
      <w:pPr>
        <w:ind w:right="152"/>
        <w:jc w:val="center"/>
        <w:rPr>
          <w:b/>
          <w:sz w:val="28"/>
          <w:szCs w:val="28"/>
        </w:rPr>
      </w:pPr>
    </w:p>
    <w:p w:rsidR="00BC2491" w:rsidRPr="00032CCC" w:rsidRDefault="00BC2491" w:rsidP="008762D7">
      <w:pPr>
        <w:ind w:right="152"/>
        <w:jc w:val="center"/>
        <w:rPr>
          <w:sz w:val="28"/>
          <w:szCs w:val="28"/>
        </w:rPr>
      </w:pPr>
    </w:p>
    <w:p w:rsidR="00BC2491" w:rsidRDefault="00BC2491" w:rsidP="008762D7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562634" w:rsidRDefault="008762D7" w:rsidP="008762D7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032CCC">
        <w:rPr>
          <w:b/>
          <w:bCs/>
          <w:sz w:val="28"/>
          <w:szCs w:val="28"/>
          <w:u w:val="single"/>
        </w:rPr>
        <w:t xml:space="preserve">ПАМЯТКА </w:t>
      </w:r>
    </w:p>
    <w:p w:rsidR="008762D7" w:rsidRPr="00032CCC" w:rsidRDefault="008762D7" w:rsidP="008762D7">
      <w:pPr>
        <w:spacing w:line="360" w:lineRule="auto"/>
        <w:jc w:val="center"/>
        <w:rPr>
          <w:sz w:val="28"/>
          <w:szCs w:val="28"/>
          <w:u w:val="single"/>
        </w:rPr>
      </w:pPr>
      <w:r w:rsidRPr="00032CCC">
        <w:rPr>
          <w:b/>
          <w:bCs/>
          <w:sz w:val="28"/>
          <w:szCs w:val="28"/>
          <w:u w:val="single"/>
        </w:rPr>
        <w:t>ПО БЕЗОПАСНОМУ ИСПОЛЬЗОВАНИЮ ПИРОТЕХНИЧЕСКИХ ИЗДЕЛИЙ</w:t>
      </w:r>
    </w:p>
    <w:p w:rsidR="008762D7" w:rsidRDefault="008762D7" w:rsidP="008762D7">
      <w:pPr>
        <w:jc w:val="both"/>
      </w:pPr>
    </w:p>
    <w:p w:rsidR="008762D7" w:rsidRDefault="008762D7" w:rsidP="008762D7">
      <w:pPr>
        <w:jc w:val="both"/>
      </w:pPr>
    </w:p>
    <w:p w:rsidR="008762D7" w:rsidRDefault="008762D7" w:rsidP="008762D7">
      <w:pPr>
        <w:jc w:val="both"/>
      </w:pPr>
    </w:p>
    <w:p w:rsidR="008762D7" w:rsidRDefault="008762D7" w:rsidP="008762D7">
      <w:pPr>
        <w:ind w:left="360" w:right="512"/>
        <w:jc w:val="both"/>
      </w:pPr>
      <w:r>
        <w:t>Основные покупатели пиротехники — дети. Поэтому, если ваш ребенок обожает запускать фейерверки и взрывать петарды, объясните ему правила безопасности при обращении с пиротехникой.</w:t>
      </w:r>
    </w:p>
    <w:p w:rsidR="008762D7" w:rsidRDefault="008762D7" w:rsidP="008762D7">
      <w:pPr>
        <w:ind w:right="512"/>
        <w:jc w:val="both"/>
        <w:rPr>
          <w:b/>
          <w:bCs/>
          <w:color w:val="FF0000"/>
        </w:rPr>
      </w:pPr>
    </w:p>
    <w:p w:rsidR="008762D7" w:rsidRPr="00032CCC" w:rsidRDefault="008762D7" w:rsidP="008762D7">
      <w:pPr>
        <w:ind w:right="512"/>
        <w:jc w:val="center"/>
        <w:rPr>
          <w:u w:val="single"/>
        </w:rPr>
      </w:pPr>
      <w:r w:rsidRPr="00032CCC">
        <w:rPr>
          <w:b/>
          <w:bCs/>
          <w:color w:val="FF0000"/>
          <w:u w:val="single"/>
        </w:rPr>
        <w:t>Рекомендации для родителей:</w:t>
      </w:r>
    </w:p>
    <w:p w:rsidR="008762D7" w:rsidRDefault="008762D7" w:rsidP="008762D7">
      <w:pPr>
        <w:numPr>
          <w:ilvl w:val="0"/>
          <w:numId w:val="3"/>
        </w:numPr>
        <w:spacing w:before="120"/>
        <w:ind w:left="714" w:right="510" w:hanging="357"/>
        <w:jc w:val="both"/>
      </w:pPr>
      <w:r>
        <w:t>Прежде чем покупать какие-либо пиротехнические изделия, проведите с детьми беседу о правилах безопасности при использовании данных изделий. Особенно подчеркните, насколько важно держать их подальше от лица и тела, переносить с большой осторожностью и никогда не зажигать, если рядом нет взрослого.</w:t>
      </w:r>
    </w:p>
    <w:p w:rsidR="008762D7" w:rsidRDefault="008762D7" w:rsidP="008762D7">
      <w:pPr>
        <w:numPr>
          <w:ilvl w:val="0"/>
          <w:numId w:val="3"/>
        </w:numPr>
        <w:spacing w:before="120"/>
        <w:ind w:left="714" w:right="510" w:hanging="357"/>
        <w:jc w:val="both"/>
      </w:pPr>
      <w:r>
        <w:t>Покупайте детям бенгальские свечи - самый простой и основной тип фейерверочных изделий. Бенгальские свечи разрешены законом почти везде, они излучают много света и интенсивно горят в течение нескольких секунд, даря захватывающее зрелище без риска нежелательных взрывов.</w:t>
      </w:r>
    </w:p>
    <w:p w:rsidR="008762D7" w:rsidRDefault="008762D7" w:rsidP="008762D7">
      <w:pPr>
        <w:numPr>
          <w:ilvl w:val="0"/>
          <w:numId w:val="3"/>
        </w:numPr>
        <w:spacing w:before="120"/>
        <w:ind w:left="714" w:right="510" w:hanging="357"/>
        <w:jc w:val="both"/>
      </w:pPr>
      <w:r>
        <w:t>Держитесь подальше от фейерверков и других воздушных пиротехнических изделий. Они непредсказуемы и могут запускаться только взрослыми и только в открытых местах. Воздушные фейерверки обычно больше всего притягивают детей благодаря своим динамичным светящимся эффектам.</w:t>
      </w:r>
    </w:p>
    <w:p w:rsidR="008762D7" w:rsidRDefault="008762D7" w:rsidP="008762D7">
      <w:pPr>
        <w:numPr>
          <w:ilvl w:val="0"/>
          <w:numId w:val="3"/>
        </w:numPr>
        <w:spacing w:before="120"/>
        <w:ind w:left="714" w:right="510" w:hanging="357"/>
        <w:jc w:val="both"/>
      </w:pPr>
      <w:r>
        <w:t xml:space="preserve">Покупайте новинки пиротехнической продукции, которые относятся к современному безопасному поколению фейерверков, ими могут использоваться почти все. Дымовые шары, ручные бластеры, механические хлопушки и </w:t>
      </w:r>
      <w:proofErr w:type="spellStart"/>
      <w:r>
        <w:t>снэпперы</w:t>
      </w:r>
      <w:proofErr w:type="spellEnd"/>
      <w:r>
        <w:t xml:space="preserve"> - все эти новые фейерверочные изделия издают много шума, но не воспламеняются и не взрываются, поэтому не создают опасности возгорания.</w:t>
      </w:r>
    </w:p>
    <w:p w:rsidR="008762D7" w:rsidRDefault="008762D7" w:rsidP="008762D7">
      <w:pPr>
        <w:numPr>
          <w:ilvl w:val="0"/>
          <w:numId w:val="3"/>
        </w:numPr>
        <w:spacing w:before="120"/>
        <w:ind w:left="714" w:right="510" w:hanging="357"/>
        <w:jc w:val="both"/>
      </w:pPr>
      <w:r>
        <w:t>Покупайте готовые к использованию фейерверки, а не наборы, которые нужно собирать самим. Даже самый простой комплект, который требует дополнительной сборки, может представлять сложность для детей и стать причиной травмы, если его зарядить неправильно.</w:t>
      </w:r>
    </w:p>
    <w:p w:rsidR="008762D7" w:rsidRDefault="008762D7" w:rsidP="008762D7">
      <w:pPr>
        <w:ind w:right="512"/>
        <w:jc w:val="center"/>
        <w:rPr>
          <w:b/>
          <w:bCs/>
          <w:color w:val="FF0000"/>
          <w:u w:val="single"/>
        </w:rPr>
      </w:pPr>
    </w:p>
    <w:p w:rsidR="008762D7" w:rsidRPr="00032CCC" w:rsidRDefault="008762D7" w:rsidP="008762D7">
      <w:pPr>
        <w:ind w:right="512"/>
        <w:jc w:val="center"/>
        <w:rPr>
          <w:u w:val="single"/>
        </w:rPr>
      </w:pPr>
      <w:r w:rsidRPr="00032CCC">
        <w:rPr>
          <w:b/>
          <w:bCs/>
          <w:color w:val="FF0000"/>
          <w:u w:val="single"/>
        </w:rPr>
        <w:t>Несколько дополнительных рекомендаций:</w:t>
      </w:r>
    </w:p>
    <w:p w:rsidR="008762D7" w:rsidRDefault="008762D7" w:rsidP="008762D7">
      <w:pPr>
        <w:numPr>
          <w:ilvl w:val="0"/>
          <w:numId w:val="4"/>
        </w:numPr>
        <w:spacing w:before="120"/>
        <w:ind w:left="714" w:right="510" w:hanging="357"/>
        <w:jc w:val="both"/>
      </w:pPr>
      <w:r>
        <w:t>Очень маленькие дети не должны иметь доступ к любым видам фейерверочных изделий, какими бы ответственными и взрослыми они ни казались. Дети старше 10 лет могут запускать безопасные виды фейерверков, если они находятся под присмотром взрослых.</w:t>
      </w:r>
    </w:p>
    <w:p w:rsidR="008762D7" w:rsidRDefault="008762D7" w:rsidP="008762D7">
      <w:pPr>
        <w:numPr>
          <w:ilvl w:val="0"/>
          <w:numId w:val="4"/>
        </w:numPr>
        <w:spacing w:before="120"/>
        <w:ind w:left="714" w:right="510" w:hanging="357"/>
        <w:jc w:val="both"/>
      </w:pPr>
      <w:r>
        <w:t>Большая часть травм из-за фейерверков происходит у детей 10-14 лет, поэтому следите за своими детьми, независимо от того, сколько им лет.</w:t>
      </w:r>
    </w:p>
    <w:p w:rsidR="008762D7" w:rsidRDefault="008762D7" w:rsidP="008762D7">
      <w:pPr>
        <w:numPr>
          <w:ilvl w:val="0"/>
          <w:numId w:val="4"/>
        </w:numPr>
        <w:spacing w:before="120"/>
        <w:ind w:left="714" w:right="510" w:hanging="357"/>
        <w:jc w:val="both"/>
      </w:pPr>
      <w:r>
        <w:t xml:space="preserve">Не позволяйте детям покупать фейерверки самостоятельно. Либо пойдите в магазин вместе с ними, либо купите для них наиболее безопасные экземпляры, которые можно запускать вместе </w:t>
      </w:r>
      <w:proofErr w:type="gramStart"/>
      <w:r>
        <w:t>со</w:t>
      </w:r>
      <w:proofErr w:type="gramEnd"/>
      <w:r>
        <w:t xml:space="preserve"> взрослыми.</w:t>
      </w:r>
    </w:p>
    <w:p w:rsidR="008762D7" w:rsidRDefault="008762D7" w:rsidP="008762D7">
      <w:pPr>
        <w:ind w:right="152"/>
        <w:jc w:val="center"/>
        <w:rPr>
          <w:sz w:val="28"/>
          <w:szCs w:val="28"/>
        </w:rPr>
      </w:pPr>
    </w:p>
    <w:p w:rsidR="008762D7" w:rsidRDefault="008762D7" w:rsidP="008762D7">
      <w:pPr>
        <w:ind w:right="152"/>
        <w:jc w:val="center"/>
        <w:rPr>
          <w:sz w:val="28"/>
          <w:szCs w:val="28"/>
        </w:rPr>
      </w:pPr>
    </w:p>
    <w:p w:rsidR="008762D7" w:rsidRDefault="008762D7" w:rsidP="008762D7">
      <w:pPr>
        <w:ind w:right="152"/>
        <w:jc w:val="center"/>
        <w:rPr>
          <w:b/>
          <w:sz w:val="28"/>
          <w:szCs w:val="28"/>
        </w:rPr>
      </w:pPr>
      <w:r w:rsidRPr="00032CCC">
        <w:rPr>
          <w:b/>
          <w:sz w:val="28"/>
          <w:szCs w:val="28"/>
        </w:rPr>
        <w:t xml:space="preserve">Соблюдая элементарные правила безопасности, </w:t>
      </w:r>
    </w:p>
    <w:p w:rsidR="008762D7" w:rsidRPr="00032CCC" w:rsidRDefault="008762D7" w:rsidP="008762D7">
      <w:pPr>
        <w:ind w:right="152"/>
        <w:jc w:val="center"/>
        <w:rPr>
          <w:sz w:val="28"/>
          <w:szCs w:val="28"/>
        </w:rPr>
      </w:pPr>
      <w:r w:rsidRPr="00032CCC">
        <w:rPr>
          <w:b/>
          <w:sz w:val="28"/>
          <w:szCs w:val="28"/>
        </w:rPr>
        <w:t>вы можете уберечь себя и своих близких от несчастных случаев</w:t>
      </w:r>
    </w:p>
    <w:p w:rsidR="008762D7" w:rsidRPr="00717B1A" w:rsidRDefault="008762D7" w:rsidP="008762D7">
      <w:pPr>
        <w:ind w:right="152"/>
        <w:jc w:val="center"/>
        <w:rPr>
          <w:sz w:val="28"/>
          <w:szCs w:val="28"/>
        </w:rPr>
      </w:pPr>
    </w:p>
    <w:p w:rsidR="001E471F" w:rsidRPr="001E471F" w:rsidRDefault="001E471F" w:rsidP="001E471F">
      <w:pPr>
        <w:pStyle w:val="a3"/>
        <w:spacing w:before="0" w:beforeAutospacing="0" w:after="0" w:afterAutospacing="0"/>
        <w:ind w:left="120" w:right="212" w:firstLine="720"/>
        <w:jc w:val="both"/>
        <w:rPr>
          <w:sz w:val="28"/>
          <w:szCs w:val="28"/>
        </w:rPr>
      </w:pPr>
    </w:p>
    <w:sectPr w:rsidR="001E471F" w:rsidRPr="001E471F" w:rsidSect="001E471F">
      <w:pgSz w:w="11906" w:h="16838"/>
      <w:pgMar w:top="567" w:right="567" w:bottom="567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71C"/>
    <w:multiLevelType w:val="hybridMultilevel"/>
    <w:tmpl w:val="9C74A2D8"/>
    <w:lvl w:ilvl="0" w:tplc="29D8C216">
      <w:start w:val="1"/>
      <w:numFmt w:val="bullet"/>
      <w:lvlText w:val=""/>
      <w:lvlJc w:val="left"/>
      <w:pPr>
        <w:tabs>
          <w:tab w:val="num" w:pos="744"/>
        </w:tabs>
        <w:ind w:left="74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33D363B7"/>
    <w:multiLevelType w:val="multilevel"/>
    <w:tmpl w:val="49D4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4B6E40"/>
    <w:multiLevelType w:val="multilevel"/>
    <w:tmpl w:val="9998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9A6CD3"/>
    <w:multiLevelType w:val="multilevel"/>
    <w:tmpl w:val="50FAE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DB5D9D"/>
    <w:multiLevelType w:val="hybridMultilevel"/>
    <w:tmpl w:val="563C9DBE"/>
    <w:lvl w:ilvl="0" w:tplc="29D8C216">
      <w:start w:val="1"/>
      <w:numFmt w:val="bullet"/>
      <w:lvlText w:val=""/>
      <w:lvlJc w:val="left"/>
      <w:pPr>
        <w:tabs>
          <w:tab w:val="num" w:pos="744"/>
        </w:tabs>
        <w:ind w:left="74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77BF37A0"/>
    <w:multiLevelType w:val="multilevel"/>
    <w:tmpl w:val="5A9C7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B619D"/>
    <w:rsid w:val="000432B9"/>
    <w:rsid w:val="001301FC"/>
    <w:rsid w:val="001E471F"/>
    <w:rsid w:val="004879B1"/>
    <w:rsid w:val="00562634"/>
    <w:rsid w:val="007C401C"/>
    <w:rsid w:val="008762D7"/>
    <w:rsid w:val="00967000"/>
    <w:rsid w:val="00B26CA2"/>
    <w:rsid w:val="00B749CB"/>
    <w:rsid w:val="00BC2491"/>
    <w:rsid w:val="00E573CD"/>
    <w:rsid w:val="00F5126B"/>
    <w:rsid w:val="00FB619D"/>
    <w:rsid w:val="00FC4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619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B619D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BC24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BC24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SPecialiST RePack</Company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WiZaRd</dc:creator>
  <cp:lastModifiedBy>Зам по ВР</cp:lastModifiedBy>
  <cp:revision>2</cp:revision>
  <cp:lastPrinted>2018-12-17T11:17:00Z</cp:lastPrinted>
  <dcterms:created xsi:type="dcterms:W3CDTF">2018-12-19T12:36:00Z</dcterms:created>
  <dcterms:modified xsi:type="dcterms:W3CDTF">2018-12-19T12:36:00Z</dcterms:modified>
</cp:coreProperties>
</file>